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color w:val="000000"/>
          <w:sz w:val="24"/>
          <w:szCs w:val="24"/>
          <w:rtl w:val="0"/>
        </w:rPr>
        <w:t xml:space="preserve">EKLE-SİL BAŞVURU FORMU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(20….-20…. Güz/Bahar Yarıyılı)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ÖĞRENCİNİN NUMARASI</w:t>
        <w:tab/>
        <w:tab/>
        <w:t xml:space="preserve">:</w:t>
        <w:tab/>
        <w:tab/>
        <w:tab/>
        <w:tab/>
        <w:tab/>
        <w:tab/>
        <w:t xml:space="preserve">İLETİŞİM NO: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ÖĞRENCİNİN ADI-SOYADI</w:t>
        <w:tab/>
        <w:t xml:space="preserve">:</w:t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FAKÜLTE</w:t>
        <w:tab/>
        <w:tab/>
        <w:tab/>
        <w:tab/>
        <w:t xml:space="preserve">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BÖLÜM</w:t>
        <w:tab/>
        <w:tab/>
        <w:tab/>
        <w:tab/>
        <w:t xml:space="preserve">:</w:t>
        <w:tab/>
        <w:tab/>
        <w:tab/>
        <w:tab/>
        <w:tab/>
        <w:tab/>
        <w:tab/>
        <w:tab/>
        <w:br w:type="textWrapping"/>
        <w:tab/>
        <w:tab/>
        <w:tab/>
        <w:tab/>
        <w:tab/>
        <w:tab/>
        <w:tab/>
        <w:tab/>
        <w:tab/>
        <w:tab/>
        <w:tab/>
        <w:tab/>
        <w:t xml:space="preserve">İmza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DANIŞMANI</w:t>
        <w:tab/>
        <w:tab/>
        <w:tab/>
        <w:tab/>
        <w:t xml:space="preserve">:</w:t>
        <w:tab/>
        <w:tab/>
        <w:tab/>
        <w:tab/>
        <w:tab/>
        <w:tab/>
        <w:t xml:space="preserve">      … / … / 20…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SİLİNECEK DERSLER</w:t>
      </w:r>
    </w:p>
    <w:tbl>
      <w:tblPr>
        <w:tblStyle w:val="Table1"/>
        <w:tblW w:w="104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5529"/>
        <w:gridCol w:w="2409"/>
        <w:gridCol w:w="851"/>
        <w:tblGridChange w:id="0">
          <w:tblGrid>
            <w:gridCol w:w="1696"/>
            <w:gridCol w:w="5529"/>
            <w:gridCol w:w="2409"/>
            <w:gridCol w:w="8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DERSİN KODU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DERSİN ADI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GRUP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AKTS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bottom w:color="000000" w:space="1" w:sz="24" w:val="dotted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24" w:val="dotted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EKLENECEK DERSLER</w:t>
      </w:r>
    </w:p>
    <w:tbl>
      <w:tblPr>
        <w:tblStyle w:val="Table2"/>
        <w:tblW w:w="104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5529"/>
        <w:gridCol w:w="2409"/>
        <w:gridCol w:w="851"/>
        <w:tblGridChange w:id="0">
          <w:tblGrid>
            <w:gridCol w:w="1696"/>
            <w:gridCol w:w="5529"/>
            <w:gridCol w:w="2409"/>
            <w:gridCol w:w="8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DERSİN KODU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DERSİN ADI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GRUP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(Sadece tekli öğretim yapan program öğrencileri yazabilir. Diğer öğrencilere sistemin verdiği grup atanır.)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AKTS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EKLE-SİL KURALLARI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Ekle-sil döneminde mazeretli yazılma işlemi yapılamaz.  </w:t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 Ekle-sil tarihlerinde grup değişikliği yapılamaz.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Ekle-sil tarihlerinde derslerin çakışması durumunda öğretim türü değişikliği yapılabilir. </w:t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Öğrenci ekle-sil işleminde grup seçimi yapamaz. </w:t>
      </w:r>
    </w:p>
    <w:p w:rsidR="00000000" w:rsidDel="00000000" w:rsidP="00000000" w:rsidRDefault="00000000" w:rsidRPr="00000000" w14:paraId="0000004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Ekle-Sil döneminde silinen bir ders, tekrar eklenemez.</w:t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 alt yarıyıllarda ilk defa yazıldığı veya başarısız olduğu dersini silip, farklı ders ekleyemez. </w:t>
      </w:r>
    </w:p>
    <w:p w:rsidR="00000000" w:rsidDel="00000000" w:rsidP="00000000" w:rsidRDefault="00000000" w:rsidRPr="00000000" w14:paraId="0000004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 tarafından belirlenen ders açılma limitinin altına düşmesi halinde ilgili seçmeli dersten öğrenci silinemez.</w:t>
      </w:r>
    </w:p>
    <w:p w:rsidR="00000000" w:rsidDel="00000000" w:rsidP="00000000" w:rsidRDefault="00000000" w:rsidRPr="00000000" w14:paraId="0000004D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Öğrenci, sadece bıraktığı ders(ler)in AKTS miktarınca seçeceği farklı ders(ler)e, yazılma kurallarına uygun olmak kaydıyla yazılma yapabilir.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84" w:top="568" w:left="567" w:right="56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D101E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1051C"/>
  </w:style>
  <w:style w:type="paragraph" w:styleId="AltBilgi">
    <w:name w:val="footer"/>
    <w:basedOn w:val="Normal"/>
    <w:link w:val="AltBilgiChar"/>
    <w:uiPriority w:val="99"/>
    <w:unhideWhenUsed w:val="1"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1051C"/>
  </w:style>
  <w:style w:type="paragraph" w:styleId="AralkYok">
    <w:name w:val="No Spacing"/>
    <w:uiPriority w:val="1"/>
    <w:qFormat w:val="1"/>
    <w:rsid w:val="00D86654"/>
    <w:pPr>
      <w:widowControl w:val="0"/>
      <w:spacing w:after="0" w:line="240" w:lineRule="auto"/>
    </w:pPr>
    <w:rPr>
      <w:rFonts w:ascii="Courier New" w:cs="Courier New" w:eastAsia="Courier New" w:hAnsi="Courier New"/>
      <w:color w:val="000000"/>
      <w:sz w:val="24"/>
      <w:szCs w:val="24"/>
      <w:lang w:eastAsia="tr-TR"/>
    </w:rPr>
  </w:style>
  <w:style w:type="character" w:styleId="Gvdemetni9ptKaln" w:customStyle="1">
    <w:name w:val="Gövde metni + 9 pt;Kalın"/>
    <w:basedOn w:val="VarsaylanParagrafYazTipi"/>
    <w:rsid w:val="00D86654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color="auto" w:fill="ffffff" w:val="clear"/>
      <w:lang w:val="tr-TR"/>
    </w:rPr>
  </w:style>
  <w:style w:type="table" w:styleId="TabloKlavuzu">
    <w:name w:val="Table Grid"/>
    <w:basedOn w:val="NormalTablo"/>
    <w:uiPriority w:val="39"/>
    <w:rsid w:val="002B78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vdemetni" w:customStyle="1">
    <w:name w:val="Gövde metni_"/>
    <w:basedOn w:val="VarsaylanParagrafYazTipi"/>
    <w:link w:val="Gvdemetni0"/>
    <w:rsid w:val="00F918FF"/>
    <w:rPr>
      <w:rFonts w:ascii="Times New Roman" w:cs="Times New Roman" w:eastAsia="Times New Roman" w:hAnsi="Times New Roman"/>
      <w:shd w:color="auto" w:fill="ffffff" w:val="clear"/>
    </w:rPr>
  </w:style>
  <w:style w:type="paragraph" w:styleId="Gvdemetni0" w:customStyle="1">
    <w:name w:val="Gövde metni"/>
    <w:basedOn w:val="Normal"/>
    <w:link w:val="Gvdemetni"/>
    <w:rsid w:val="00F918FF"/>
    <w:pPr>
      <w:widowControl w:val="0"/>
      <w:shd w:color="auto" w:fill="ffffff" w:val="clear"/>
      <w:spacing w:after="0" w:line="283" w:lineRule="exact"/>
      <w:jc w:val="center"/>
    </w:pPr>
    <w:rPr>
      <w:rFonts w:ascii="Times New Roman" w:cs="Times New Roman" w:eastAsia="Times New Roman" w:hAnsi="Times New Roman"/>
    </w:rPr>
  </w:style>
  <w:style w:type="paragraph" w:styleId="ListeParagraf">
    <w:name w:val="List Paragraph"/>
    <w:basedOn w:val="Normal"/>
    <w:uiPriority w:val="34"/>
    <w:qFormat w:val="1"/>
    <w:rsid w:val="00476EDA"/>
    <w:pPr>
      <w:ind w:left="720"/>
      <w:contextualSpacing w:val="1"/>
    </w:pPr>
  </w:style>
  <w:style w:type="character" w:styleId="GlBavuru">
    <w:name w:val="Intense Reference"/>
    <w:basedOn w:val="VarsaylanParagrafYazTipi"/>
    <w:uiPriority w:val="32"/>
    <w:qFormat w:val="1"/>
    <w:rsid w:val="006E3789"/>
    <w:rPr>
      <w:b w:val="1"/>
      <w:bCs w:val="1"/>
      <w:smallCaps w:val="1"/>
      <w:color w:val="5b9bd5" w:themeColor="accent1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4760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 w:val="1"/>
    <w:rsid w:val="00476025"/>
    <w:rPr>
      <w:b w:val="1"/>
      <w:bCs w:val="1"/>
    </w:rPr>
  </w:style>
  <w:style w:type="character" w:styleId="gmail-il" w:customStyle="1">
    <w:name w:val="gmail-il"/>
    <w:basedOn w:val="VarsaylanParagrafYazTipi"/>
    <w:rsid w:val="0047602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VdVBXlKy0FHe3zglWWRXYhxSA==">CgMxLjAyCGguZ2pkZ3hzOAByITF3NmNPX3VRMHdsbkc3WVlWODVCYzJoWGhSakQ5WFU5dg==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2021-10-01T05:44:00Z</dcterms:created>
  <dc:creator>Ariston Yönetimi</dc:creator>
</cp:coreProperties>
</file>